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00135" w14:textId="02213EB5" w:rsidR="0022042A" w:rsidRDefault="00136C4C">
      <w:r>
        <w:t>#10-1</w:t>
      </w:r>
    </w:p>
    <w:p w14:paraId="40BA47AF"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Hi Everyone, after reading this chapter I learned that the psychosocial crisis of later adolescence (18-24 years old) is individual identity vs individual confusion (Newman &amp; Newman, 2018). </w:t>
      </w:r>
      <w:proofErr w:type="spellStart"/>
      <w:r>
        <w:rPr>
          <w:rFonts w:ascii="Helvetica Neue" w:hAnsi="Helvetica Neue"/>
          <w:color w:val="2D3B45"/>
        </w:rPr>
        <w:t>Thoughout</w:t>
      </w:r>
      <w:proofErr w:type="spellEnd"/>
      <w:r>
        <w:rPr>
          <w:rFonts w:ascii="Helvetica Neue" w:hAnsi="Helvetica Neue"/>
          <w:color w:val="2D3B45"/>
        </w:rPr>
        <w:t xml:space="preserve"> this age period, young people begin to enroll in college, the military, a trade school, or a trade in order to get to their ultimate career goal and to start earning income. They use self-reflection (on past experiences), self-evaluation (on the present), and form goals or values for the future in order to make life decisions and goals. For example, at age 18 I made the decision to go to college because that was my own personal aspiration and got positive motivation from my family to further my education in order to reach my ultimate career goal. The majority of my friends during this age went to college and are starting new careers in their desired fields. Young adults become familiar with what type of work or field they are interested in. I knew I was always interested in the medical field so I majored in biology and my ultimate career goal is to become a physician assistant. During my childhood, I had positive attachment with my parents. My parents instilled responsibility and independence upon me. I have carried these characteristics into adulthood as I made a big accomplishment in life, which was graduating with a BS in biology. I am very grateful for the people in my family who have positively motivated me to be and achieve the best that I can be. I look up to my parents as role models. Also, it has been interesting to see how the relationships I formed during my childhood have changed as I approached adolescence. </w:t>
      </w:r>
    </w:p>
    <w:p w14:paraId="455CDC2A"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As I am considered an adult now, my parents have higher expectations/age-graded expectations for me (working full time, paying college loans and car payments, applying to graduate school, taking classes, </w:t>
      </w:r>
      <w:proofErr w:type="spellStart"/>
      <w:r>
        <w:rPr>
          <w:rFonts w:ascii="Helvetica Neue" w:hAnsi="Helvetica Neue"/>
          <w:color w:val="2D3B45"/>
        </w:rPr>
        <w:t>etc</w:t>
      </w:r>
      <w:proofErr w:type="spellEnd"/>
      <w:r>
        <w:rPr>
          <w:rFonts w:ascii="Helvetica Neue" w:hAnsi="Helvetica Neue"/>
          <w:color w:val="2D3B45"/>
        </w:rPr>
        <w:t xml:space="preserve">). Sometimes it can be difficult to juggle all of my responsibilities but through </w:t>
      </w:r>
      <w:proofErr w:type="spellStart"/>
      <w:r>
        <w:rPr>
          <w:rFonts w:ascii="Helvetica Neue" w:hAnsi="Helvetica Neue"/>
          <w:color w:val="2D3B45"/>
        </w:rPr>
        <w:t>self motivation</w:t>
      </w:r>
      <w:proofErr w:type="spellEnd"/>
      <w:r>
        <w:rPr>
          <w:rFonts w:ascii="Helvetica Neue" w:hAnsi="Helvetica Neue"/>
          <w:color w:val="2D3B45"/>
        </w:rPr>
        <w:t xml:space="preserve"> and also motivation from others, it is manageable. I look at myself as a hard worker and I think my parents can agree with that, which allows me to keep pushing forward. Also, seeing some of my friends or fellow classmates getting into grad school is a motivation for me to keep working hard.</w:t>
      </w:r>
    </w:p>
    <w:p w14:paraId="16771E10"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As young people go away to college and live on campus, they become more autonomous and don't rely on their parents as much. This is because they become more confident in themselves and form new relationships (Newman &amp; Newman, 2018). Some parents do not understand how demanding college courses can be because they never went to college. I get frustrated many times with my parents because they don't understand how difficult it is to have a full-time job and also be a student.</w:t>
      </w:r>
    </w:p>
    <w:p w14:paraId="72C90761"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Some people my age </w:t>
      </w:r>
      <w:proofErr w:type="gramStart"/>
      <w:r>
        <w:rPr>
          <w:rFonts w:ascii="Helvetica Neue" w:hAnsi="Helvetica Neue"/>
          <w:color w:val="2D3B45"/>
        </w:rPr>
        <w:t>don't</w:t>
      </w:r>
      <w:proofErr w:type="gramEnd"/>
      <w:r>
        <w:rPr>
          <w:rFonts w:ascii="Helvetica Neue" w:hAnsi="Helvetica Neue"/>
          <w:color w:val="2D3B45"/>
        </w:rPr>
        <w:t xml:space="preserve"> care about going to school and are more concerned about partying. They may not be familiar with who they are or what they want to become in life. This can be due to identity confusion. Their parents may not have supported or encouraged them during childhood. Negative childhood experiences such as living in poverty and being involved in a gang could cause someone to deviate from going to college or achieving a positive </w:t>
      </w:r>
      <w:proofErr w:type="spellStart"/>
      <w:r>
        <w:rPr>
          <w:rFonts w:ascii="Helvetica Neue" w:hAnsi="Helvetica Neue"/>
          <w:color w:val="2D3B45"/>
        </w:rPr>
        <w:t>goal.There</w:t>
      </w:r>
      <w:proofErr w:type="spellEnd"/>
      <w:r>
        <w:rPr>
          <w:rFonts w:ascii="Helvetica Neue" w:hAnsi="Helvetica Neue"/>
          <w:color w:val="2D3B45"/>
        </w:rPr>
        <w:t xml:space="preserve"> were some kids in my grade in high school who went on to college at a large university to major in something like business or law. Some of them had to drop out due to partying too much and failing out of their classes. They were unable to be committed to their school work. In my opinion, I </w:t>
      </w:r>
      <w:proofErr w:type="gramStart"/>
      <w:r>
        <w:rPr>
          <w:rFonts w:ascii="Helvetica Neue" w:hAnsi="Helvetica Neue"/>
          <w:color w:val="2D3B45"/>
        </w:rPr>
        <w:t>don't</w:t>
      </w:r>
      <w:proofErr w:type="gramEnd"/>
      <w:r>
        <w:rPr>
          <w:rFonts w:ascii="Helvetica Neue" w:hAnsi="Helvetica Neue"/>
          <w:color w:val="2D3B45"/>
        </w:rPr>
        <w:t xml:space="preserve"> think these students or their parents were happy in them wasting money on school and failing out of it. If a boy was accepted into USC and failed out due to receiving bad grades from partying too much, he may feel self-doubt or may become depressed when reflecting back on his bad decisions. At this age, young people can go in different directions according to their own personal aspirations or personal life situations. At this age, young people are still learning about themselves and may be beginning their careers. I am learning from my mistakes as I move along and experience different things.</w:t>
      </w:r>
    </w:p>
    <w:p w14:paraId="252CFD97"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 Newman, B. M., &amp; Newman, P. R. (2018). Development through life: A psychosocial approach (13th ed.). Boston, MA: Cengage Learning.</w:t>
      </w:r>
    </w:p>
    <w:p w14:paraId="4A094C51"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-Jenna</w:t>
      </w:r>
    </w:p>
    <w:p w14:paraId="10098D9C" w14:textId="03C4BD8D" w:rsidR="002B4F54" w:rsidRPr="002B4F54" w:rsidRDefault="002B4F54" w:rsidP="00136C4C">
      <w:pPr>
        <w:pStyle w:val="NormalWeb"/>
        <w:shd w:val="clear" w:color="auto" w:fill="FFFFFF"/>
        <w:spacing w:before="180" w:beforeAutospacing="0" w:after="180" w:afterAutospacing="0"/>
        <w:rPr>
          <w:rFonts w:ascii="Helvetica Neue" w:hAnsi="Helvetica Neue"/>
          <w:b/>
          <w:color w:val="2D3B45"/>
        </w:rPr>
      </w:pPr>
      <w:r w:rsidRPr="002B4F54">
        <w:rPr>
          <w:rFonts w:ascii="Helvetica Neue" w:hAnsi="Helvetica Neue"/>
          <w:b/>
          <w:color w:val="2D3B45"/>
          <w:highlight w:val="yellow"/>
        </w:rPr>
        <w:t>Reply</w:t>
      </w:r>
      <w:r>
        <w:rPr>
          <w:rFonts w:ascii="Helvetica Neue" w:hAnsi="Helvetica Neue"/>
          <w:b/>
          <w:color w:val="2D3B45"/>
        </w:rPr>
        <w:t xml:space="preserve"> </w:t>
      </w:r>
    </w:p>
    <w:p w14:paraId="598A4D39" w14:textId="13D89F9E" w:rsidR="002B4F54" w:rsidRDefault="002B4F54"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b/>
        <w:t>Hello Jenna,</w:t>
      </w:r>
    </w:p>
    <w:p w14:paraId="620AD97F" w14:textId="77777777" w:rsidR="002B4F54" w:rsidRDefault="002B4F54" w:rsidP="002B4F54">
      <w:pPr>
        <w:ind w:firstLine="720"/>
      </w:pPr>
      <w:r>
        <w:lastRenderedPageBreak/>
        <w:t xml:space="preserve">Lack of individual identity during adolescence could result to psychological crisis leading to an individual confusion.  Individual identity allows one to self-evaluate, reflect and remain positively motivated and gain personal aspirations. Positive attachment with the industry is also important for an </w:t>
      </w:r>
      <w:proofErr w:type="gramStart"/>
      <w:r>
        <w:t>adolescence which</w:t>
      </w:r>
      <w:proofErr w:type="gramEnd"/>
      <w:r>
        <w:t xml:space="preserve"> is formed all the way from childhood. It is important for parents to motivate the young age and feel them encouraged to meet their dreams. </w:t>
      </w:r>
    </w:p>
    <w:p w14:paraId="7A51167C" w14:textId="77777777" w:rsidR="002B4F54" w:rsidRDefault="002B4F54" w:rsidP="00136C4C">
      <w:pPr>
        <w:pStyle w:val="NormalWeb"/>
        <w:shd w:val="clear" w:color="auto" w:fill="FFFFFF"/>
        <w:spacing w:before="180" w:beforeAutospacing="0" w:after="180" w:afterAutospacing="0"/>
        <w:rPr>
          <w:rFonts w:ascii="Helvetica Neue" w:hAnsi="Helvetica Neue"/>
          <w:color w:val="2D3B45"/>
        </w:rPr>
      </w:pPr>
    </w:p>
    <w:p w14:paraId="506F4E97" w14:textId="29EE3470" w:rsidR="00136C4C" w:rsidRDefault="00136C4C">
      <w:r>
        <w:t>#10-2</w:t>
      </w:r>
    </w:p>
    <w:p w14:paraId="7CF4EDC6" w14:textId="77777777" w:rsidR="00136C4C" w:rsidRPr="00136C4C" w:rsidRDefault="00136C4C" w:rsidP="00136C4C">
      <w:pPr>
        <w:shd w:val="clear" w:color="auto" w:fill="FFFFFF"/>
        <w:spacing w:before="180" w:after="180"/>
        <w:rPr>
          <w:rFonts w:ascii="Helvetica Neue" w:eastAsia="Times New Roman" w:hAnsi="Helvetica Neue" w:cs="Times New Roman"/>
          <w:color w:val="2D3B45"/>
        </w:rPr>
      </w:pPr>
      <w:r w:rsidRPr="00136C4C">
        <w:rPr>
          <w:rFonts w:ascii="Helvetica Neue" w:eastAsia="Times New Roman" w:hAnsi="Helvetica Neue" w:cs="Times New Roman"/>
          <w:color w:val="2D3B45"/>
        </w:rPr>
        <w:t>Hi class-</w:t>
      </w:r>
    </w:p>
    <w:p w14:paraId="5B52C5CE" w14:textId="77777777" w:rsidR="00136C4C" w:rsidRPr="00136C4C" w:rsidRDefault="00136C4C" w:rsidP="00136C4C">
      <w:pPr>
        <w:shd w:val="clear" w:color="auto" w:fill="FFFFFF"/>
        <w:spacing w:before="180"/>
        <w:rPr>
          <w:rFonts w:ascii="Helvetica Neue" w:eastAsia="Times New Roman" w:hAnsi="Helvetica Neue" w:cs="Times New Roman"/>
          <w:color w:val="2D3B45"/>
        </w:rPr>
      </w:pPr>
      <w:r w:rsidRPr="00136C4C">
        <w:rPr>
          <w:rFonts w:ascii="Helvetica Neue" w:eastAsia="Times New Roman" w:hAnsi="Helvetica Neue" w:cs="Times New Roman"/>
          <w:color w:val="2D3B45"/>
        </w:rPr>
        <w:t>Later adolescents begin to develop their individual identity, which is "reflecting the sense of meaning, purpose, and related commitments one embraces as one makes the transition from childhood into adulthood." (Newman &amp; Newman, 2018, section 10-2a, para. 2). Later adolescents will start to think about how they are linked to others and what path they want to take into the future. Identity can be categorized into two parts- the private self and the public self. The private self is the person's inner uniqueness and unity. The public self is the roles one plays and expectations within a social group. </w:t>
      </w:r>
    </w:p>
    <w:p w14:paraId="117B59DD" w14:textId="77777777" w:rsidR="00136C4C" w:rsidRPr="00136C4C" w:rsidRDefault="00136C4C" w:rsidP="00136C4C">
      <w:pPr>
        <w:shd w:val="clear" w:color="auto" w:fill="FFFFFF"/>
        <w:spacing w:before="180"/>
        <w:rPr>
          <w:rFonts w:ascii="Helvetica Neue" w:eastAsia="Times New Roman" w:hAnsi="Helvetica Neue" w:cs="Times New Roman"/>
          <w:color w:val="2D3B45"/>
        </w:rPr>
      </w:pPr>
      <w:r w:rsidRPr="00136C4C">
        <w:rPr>
          <w:rFonts w:ascii="Helvetica Neue" w:eastAsia="Times New Roman" w:hAnsi="Helvetica Neue" w:cs="Times New Roman"/>
          <w:color w:val="2D3B45"/>
        </w:rPr>
        <w:t>Some later adolescents develop what is called identity confusion which is the negative resolution to the crisis "Individual Identity vs. Identity Confusion." These young adults cannot commit to a single view of themselves and are unsure of what role they play in society. They tend to have lower self-esteem and are more vulnerable to peer pressure.</w:t>
      </w:r>
    </w:p>
    <w:p w14:paraId="44332796" w14:textId="77777777" w:rsidR="00136C4C" w:rsidRPr="00136C4C" w:rsidRDefault="00136C4C" w:rsidP="00136C4C">
      <w:pPr>
        <w:shd w:val="clear" w:color="auto" w:fill="FFFFFF"/>
        <w:spacing w:before="180"/>
        <w:rPr>
          <w:rFonts w:ascii="Helvetica Neue" w:eastAsia="Times New Roman" w:hAnsi="Helvetica Neue" w:cs="Times New Roman"/>
          <w:color w:val="2D3B45"/>
        </w:rPr>
      </w:pPr>
      <w:r w:rsidRPr="00136C4C">
        <w:rPr>
          <w:rFonts w:ascii="Helvetica Neue" w:eastAsia="Times New Roman" w:hAnsi="Helvetica Neue" w:cs="Times New Roman"/>
          <w:color w:val="2D3B45"/>
        </w:rPr>
        <w:t xml:space="preserve">An identity is formed once the later adolescent assesses their competencies and aspirations within society's demands, expectations, and resources (Newman &amp; Newman, 2018). The difference between a positive and a negative resolution to the Individual Identity vs. Identity Confusion crisis is commitment. Commitment is defined as personal involvement in areas of occupational choice, religion, etc. Once a young adult is able to commit to particular values and goals, then they will be able to positively resolve the psychosocial crisis and form an individual identity. If the young adult is unable to commit to adult roles and values, then they will form a negative resolution to the psychosocial crisis. (Newman &amp; Newman, 2018). </w:t>
      </w:r>
      <w:r w:rsidRPr="00136C4C">
        <w:rPr>
          <w:rFonts w:ascii="Helvetica Neue" w:eastAsia="Times New Roman" w:hAnsi="Helvetica Neue" w:cs="Times New Roman"/>
          <w:color w:val="2D3B45"/>
        </w:rPr>
        <w:lastRenderedPageBreak/>
        <w:t>Attachments to particular groups, family and friends will help one form their individual identity.</w:t>
      </w:r>
    </w:p>
    <w:p w14:paraId="79827716" w14:textId="77777777" w:rsidR="00136C4C" w:rsidRPr="00136C4C" w:rsidRDefault="00136C4C" w:rsidP="00136C4C">
      <w:pPr>
        <w:shd w:val="clear" w:color="auto" w:fill="FFFFFF"/>
        <w:spacing w:before="180"/>
        <w:rPr>
          <w:rFonts w:ascii="Helvetica Neue" w:eastAsia="Times New Roman" w:hAnsi="Helvetica Neue" w:cs="Times New Roman"/>
          <w:color w:val="2D3B45"/>
        </w:rPr>
      </w:pPr>
      <w:r w:rsidRPr="00136C4C">
        <w:rPr>
          <w:rFonts w:ascii="Helvetica Neue" w:eastAsia="Times New Roman" w:hAnsi="Helvetica Neue" w:cs="Times New Roman"/>
          <w:color w:val="2D3B45"/>
        </w:rPr>
        <w:t>An example of this is going away to college. When I first went away to college, I believe that I had identity confusion. I was unsure of who I fit in with and how I would adapt to college life. However, as I began to make friends and go to classes, I found my individual identity. I was able to see that I had a role in society and going to school was that role. I found the ability to commit to a major and fit in with a peer group. After college, I still kept that same individual identity. I overcame the Individual Identity vs. Identity Confusion crisis. </w:t>
      </w:r>
    </w:p>
    <w:p w14:paraId="1D1F7FC7" w14:textId="77777777" w:rsidR="00136C4C" w:rsidRPr="00136C4C" w:rsidRDefault="00136C4C" w:rsidP="00136C4C">
      <w:pPr>
        <w:shd w:val="clear" w:color="auto" w:fill="FFFFFF"/>
        <w:spacing w:before="180"/>
        <w:rPr>
          <w:rFonts w:ascii="Helvetica Neue" w:eastAsia="Times New Roman" w:hAnsi="Helvetica Neue" w:cs="Times New Roman"/>
          <w:color w:val="2D3B45"/>
        </w:rPr>
      </w:pPr>
      <w:r w:rsidRPr="00136C4C">
        <w:rPr>
          <w:rFonts w:ascii="Helvetica Neue" w:eastAsia="Times New Roman" w:hAnsi="Helvetica Neue" w:cs="Times New Roman"/>
          <w:color w:val="2D3B45"/>
        </w:rPr>
        <w:t>Reference:</w:t>
      </w:r>
    </w:p>
    <w:p w14:paraId="358382FD" w14:textId="7B661CE2" w:rsidR="00136C4C" w:rsidRDefault="00136C4C" w:rsidP="00136C4C">
      <w:pPr>
        <w:shd w:val="clear" w:color="auto" w:fill="FFFFFF"/>
        <w:spacing w:before="180"/>
        <w:rPr>
          <w:rFonts w:ascii="Helvetica Neue" w:eastAsia="Times New Roman" w:hAnsi="Helvetica Neue" w:cs="Times New Roman"/>
          <w:color w:val="2D3B45"/>
        </w:rPr>
      </w:pPr>
      <w:r w:rsidRPr="00136C4C">
        <w:rPr>
          <w:rFonts w:ascii="Helvetica Neue" w:eastAsia="Times New Roman" w:hAnsi="Helvetica Neue" w:cs="Times New Roman"/>
          <w:color w:val="2D3B45"/>
        </w:rPr>
        <w:t>Newman, B. M., &amp; Newman, P. R. (2018). </w:t>
      </w:r>
      <w:r w:rsidRPr="00136C4C">
        <w:rPr>
          <w:rFonts w:ascii="Helvetica Neue" w:eastAsia="Times New Roman" w:hAnsi="Helvetica Neue" w:cs="Times New Roman"/>
          <w:i/>
          <w:iCs/>
          <w:color w:val="2D3B45"/>
        </w:rPr>
        <w:t>Development through life: A psychosocial approach </w:t>
      </w:r>
      <w:r w:rsidRPr="00136C4C">
        <w:rPr>
          <w:rFonts w:ascii="Helvetica Neue" w:eastAsia="Times New Roman" w:hAnsi="Helvetica Neue" w:cs="Times New Roman"/>
          <w:color w:val="2D3B45"/>
        </w:rPr>
        <w:t>(13th ed.).       Boston, MA: Cengage Learning.</w:t>
      </w:r>
    </w:p>
    <w:p w14:paraId="176EF507" w14:textId="3C1378FD" w:rsidR="00136C4C" w:rsidRDefault="00FE3853" w:rsidP="00136C4C">
      <w:pPr>
        <w:shd w:val="clear" w:color="auto" w:fill="FFFFFF"/>
        <w:spacing w:before="180"/>
        <w:rPr>
          <w:rFonts w:ascii="Helvetica Neue" w:eastAsia="Times New Roman" w:hAnsi="Helvetica Neue" w:cs="Times New Roman"/>
          <w:color w:val="2D3B45"/>
        </w:rPr>
      </w:pPr>
      <w:r w:rsidRPr="00FE3853">
        <w:rPr>
          <w:rFonts w:ascii="Helvetica Neue" w:eastAsia="Times New Roman" w:hAnsi="Helvetica Neue" w:cs="Times New Roman"/>
          <w:color w:val="2D3B45"/>
          <w:highlight w:val="yellow"/>
        </w:rPr>
        <w:t>Reply</w:t>
      </w:r>
      <w:r>
        <w:rPr>
          <w:rFonts w:ascii="Helvetica Neue" w:eastAsia="Times New Roman" w:hAnsi="Helvetica Neue" w:cs="Times New Roman"/>
          <w:color w:val="2D3B45"/>
        </w:rPr>
        <w:t xml:space="preserve"> </w:t>
      </w:r>
    </w:p>
    <w:p w14:paraId="5AB3F88B" w14:textId="77777777" w:rsidR="00FE3853" w:rsidRDefault="00FE3853" w:rsidP="00FE3853">
      <w:r>
        <w:rPr>
          <w:rFonts w:ascii="Helvetica Neue" w:eastAsia="Times New Roman" w:hAnsi="Helvetica Neue" w:cs="Times New Roman"/>
          <w:color w:val="2D3B45"/>
        </w:rPr>
        <w:tab/>
      </w:r>
      <w:r>
        <w:t xml:space="preserve">Adolescence </w:t>
      </w:r>
      <w:proofErr w:type="gramStart"/>
      <w:r>
        <w:t>is related</w:t>
      </w:r>
      <w:proofErr w:type="gramEnd"/>
      <w:r>
        <w:t xml:space="preserve"> to personal establishment, reflecting on the purpose of life and link to others. Adolescences need to link with others and discover who they are. When they interact with another they are able to discover their talents and meet the expectations of the given peer group. Their competencies </w:t>
      </w:r>
      <w:proofErr w:type="gramStart"/>
      <w:r>
        <w:t>are nurtured</w:t>
      </w:r>
      <w:proofErr w:type="gramEnd"/>
      <w:r>
        <w:t xml:space="preserve"> through personal involvement. The adolescents are also able to commit to values and goals that resolve their psychological crisis. They are able to adapt to different environments that grow them and ensures that they can meet their set objectives. </w:t>
      </w:r>
    </w:p>
    <w:p w14:paraId="16B6A10B" w14:textId="774CCF6D" w:rsidR="00136C4C" w:rsidRDefault="00136C4C" w:rsidP="00136C4C">
      <w:pPr>
        <w:shd w:val="clear" w:color="auto" w:fill="FFFFFF"/>
        <w:spacing w:before="180"/>
        <w:rPr>
          <w:rFonts w:ascii="Helvetica Neue" w:eastAsia="Times New Roman" w:hAnsi="Helvetica Neue" w:cs="Times New Roman"/>
          <w:color w:val="2D3B45"/>
        </w:rPr>
      </w:pPr>
    </w:p>
    <w:p w14:paraId="58BE7DC9" w14:textId="55720773" w:rsidR="00136C4C" w:rsidRDefault="00136C4C" w:rsidP="00136C4C">
      <w:pPr>
        <w:shd w:val="clear" w:color="auto" w:fill="FFFFFF"/>
        <w:spacing w:before="180"/>
        <w:rPr>
          <w:rFonts w:ascii="Helvetica Neue" w:eastAsia="Times New Roman" w:hAnsi="Helvetica Neue" w:cs="Times New Roman"/>
          <w:color w:val="2D3B45"/>
        </w:rPr>
      </w:pPr>
      <w:r>
        <w:rPr>
          <w:rFonts w:ascii="Helvetica Neue" w:eastAsia="Times New Roman" w:hAnsi="Helvetica Neue" w:cs="Times New Roman"/>
          <w:color w:val="2D3B45"/>
        </w:rPr>
        <w:t>#11-1</w:t>
      </w:r>
    </w:p>
    <w:p w14:paraId="0151BB20"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Hi class-</w:t>
      </w:r>
    </w:p>
    <w:p w14:paraId="37845A05"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Intimacy is described as "the ability to experience an open, supportive, tender relationship with another person without fear of losing one's identity in the process." (Newman &amp; Newman, 2018, section 11-3a, para. 1). Basically, this means that a person can fall in love with another person but still know who they are. On the other </w:t>
      </w:r>
      <w:proofErr w:type="gramStart"/>
      <w:r>
        <w:rPr>
          <w:rFonts w:ascii="Helvetica Neue" w:hAnsi="Helvetica Neue"/>
          <w:color w:val="2D3B45"/>
        </w:rPr>
        <w:t>hand</w:t>
      </w:r>
      <w:proofErr w:type="gramEnd"/>
      <w:r>
        <w:rPr>
          <w:rFonts w:ascii="Helvetica Neue" w:hAnsi="Helvetica Neue"/>
          <w:color w:val="2D3B45"/>
        </w:rPr>
        <w:t xml:space="preserve"> isolation is described as a fear of close relationships (Newman &amp; </w:t>
      </w:r>
      <w:r>
        <w:rPr>
          <w:rFonts w:ascii="Helvetica Neue" w:hAnsi="Helvetica Neue"/>
          <w:color w:val="2D3B45"/>
        </w:rPr>
        <w:lastRenderedPageBreak/>
        <w:t>Newman, 2018). One may be unwilling or afraid to get into a relationship so they develop feelings of loneliness and social withdrawal. </w:t>
      </w:r>
    </w:p>
    <w:p w14:paraId="6B7E4FC6"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crisis of Intimacy vs. Isolation is resolved when one acquires feelings of "mutuality among peers." (Newman &amp; Newman, 2018, section 11-4, para. 1). Basically, a person develops a sense of empathy for others, an understanding for themselves and other people, and the ability to put one's needs aside for another's needs. For an adult to acquire intimacy with another person, they need to truly understand and respect that person, and to show affection.</w:t>
      </w:r>
    </w:p>
    <w:p w14:paraId="67C7620D"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Personally, I have experienced feelings of both of those things. I have been in a relationship where I truly understood and felt affection towards the other person. I felt respected and that I was understood as well. I did not lose myself in the process and was still able to voice my opinion. After a break-up, I have also experienced isolation. I suffer from social anxiety where I sometimes tend to separate myself from other people. This does contribute to a sense of isolation because I cannot help it and sometimes feel it is hard to develop relationships with others.</w:t>
      </w:r>
    </w:p>
    <w:p w14:paraId="67098821"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w:t>
      </w:r>
    </w:p>
    <w:p w14:paraId="73B83A0B" w14:textId="77777777" w:rsidR="00136C4C" w:rsidRDefault="00136C4C" w:rsidP="00136C4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Newman, B. M., &amp; Newman, P. R. (2018). </w:t>
      </w:r>
      <w:r>
        <w:rPr>
          <w:rStyle w:val="Emphasis"/>
          <w:rFonts w:ascii="Helvetica Neue" w:hAnsi="Helvetica Neue"/>
          <w:color w:val="2D3B45"/>
        </w:rPr>
        <w:t>Development through life: A psychosocial approach </w:t>
      </w:r>
      <w:r>
        <w:rPr>
          <w:rFonts w:ascii="Helvetica Neue" w:hAnsi="Helvetica Neue"/>
          <w:color w:val="2D3B45"/>
        </w:rPr>
        <w:t>(13th ed.). Boston, MA: Cengage Learning.</w:t>
      </w:r>
    </w:p>
    <w:p w14:paraId="1294ADBB" w14:textId="118CFDE8" w:rsidR="00136C4C" w:rsidRDefault="00FE3853" w:rsidP="00136C4C">
      <w:pPr>
        <w:shd w:val="clear" w:color="auto" w:fill="FFFFFF"/>
        <w:spacing w:before="180"/>
        <w:rPr>
          <w:rFonts w:ascii="Helvetica Neue" w:eastAsia="Times New Roman" w:hAnsi="Helvetica Neue" w:cs="Times New Roman"/>
          <w:color w:val="2D3B45"/>
        </w:rPr>
      </w:pPr>
      <w:r w:rsidRPr="00FE3853">
        <w:rPr>
          <w:rFonts w:ascii="Helvetica Neue" w:eastAsia="Times New Roman" w:hAnsi="Helvetica Neue" w:cs="Times New Roman"/>
          <w:color w:val="2D3B45"/>
          <w:highlight w:val="yellow"/>
        </w:rPr>
        <w:t>Reply</w:t>
      </w:r>
      <w:r>
        <w:rPr>
          <w:rFonts w:ascii="Helvetica Neue" w:eastAsia="Times New Roman" w:hAnsi="Helvetica Neue" w:cs="Times New Roman"/>
          <w:color w:val="2D3B45"/>
        </w:rPr>
        <w:t xml:space="preserve"> </w:t>
      </w:r>
    </w:p>
    <w:p w14:paraId="2C50B8D3" w14:textId="77777777" w:rsidR="00FE3853" w:rsidRPr="006F7FB7" w:rsidRDefault="00FE3853" w:rsidP="00FE3853">
      <w:r>
        <w:t xml:space="preserve">Intimacy ensures that individuals open up on certain things such as relationships in the future. They are able to express themselves on the opposite gender and fall in love. Individuals who lack this experience at a younger age find it difficult to form close relationships with the opposite sex at an elder age. Intimacy vs isolations gives adolescents an opportunity to understand themselves and understand one’s needs. They are able to commit to relationships and marry without any complications such as divorce. </w:t>
      </w:r>
    </w:p>
    <w:p w14:paraId="68F579DB" w14:textId="77777777" w:rsidR="00FE3853" w:rsidRDefault="00FE3853" w:rsidP="00136C4C">
      <w:pPr>
        <w:shd w:val="clear" w:color="auto" w:fill="FFFFFF"/>
        <w:spacing w:before="180"/>
        <w:rPr>
          <w:rFonts w:ascii="Helvetica Neue" w:eastAsia="Times New Roman" w:hAnsi="Helvetica Neue" w:cs="Times New Roman"/>
          <w:color w:val="2D3B45"/>
        </w:rPr>
      </w:pPr>
    </w:p>
    <w:p w14:paraId="3FB91754" w14:textId="7AEBC11B" w:rsidR="00136C4C" w:rsidRDefault="00136C4C" w:rsidP="00136C4C">
      <w:pPr>
        <w:shd w:val="clear" w:color="auto" w:fill="FFFFFF"/>
        <w:spacing w:before="180"/>
        <w:rPr>
          <w:rFonts w:ascii="Helvetica Neue" w:eastAsia="Times New Roman" w:hAnsi="Helvetica Neue" w:cs="Times New Roman"/>
          <w:color w:val="2D3B45"/>
        </w:rPr>
      </w:pPr>
      <w:r>
        <w:rPr>
          <w:rFonts w:ascii="Helvetica Neue" w:eastAsia="Times New Roman" w:hAnsi="Helvetica Neue" w:cs="Times New Roman"/>
          <w:color w:val="2D3B45"/>
        </w:rPr>
        <w:t>#11-2</w:t>
      </w:r>
    </w:p>
    <w:p w14:paraId="0A040D1F"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Hello,</w:t>
      </w:r>
    </w:p>
    <w:p w14:paraId="58782345"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Intimacy is to be open and supportive in a relationship without losing one's own identity. The interactions vary between men and women as well as the setting (school, work, social) they are in. In this developmental stage, work and school settings allow us to build appropriate relationships that help us know who we can count on or work well with by being open about one another. Isolation is when one feels a fragile sense of self due to specific factors that leave the individual psychologically different from others. This can affect individual performance at work and school and even make particular social gatherings challenging. Teens and young adults can feel this if they do not feel welcomed in to a group or accepted if others do not understand them.</w:t>
      </w:r>
    </w:p>
    <w:p w14:paraId="13EDF313"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Times where I have experienced intimacy with someone made me feel that I can be myself and not have to conform for them. There is that mutual respect for each other and an appreciation of our differences that made the relationship interesting. In times where I felt isolation, I experienced a loss of friendships and relationships because I refused to 'walk the walk and talk the talk' the way they did. This taught me how my beliefs and desires were not met by others and caused a break in our communication and need for each other.</w:t>
      </w:r>
    </w:p>
    <w:p w14:paraId="2A92CDAF"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5CE98BBD" w14:textId="77777777" w:rsidR="00136C4C" w:rsidRDefault="00136C4C" w:rsidP="00136C4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-Cheyenne </w:t>
      </w:r>
    </w:p>
    <w:p w14:paraId="415C1B99" w14:textId="506F3AF9" w:rsidR="00136C4C" w:rsidRPr="00585B6F" w:rsidRDefault="00585B6F" w:rsidP="00136C4C">
      <w:pPr>
        <w:shd w:val="clear" w:color="auto" w:fill="FFFFFF"/>
        <w:spacing w:before="180"/>
        <w:rPr>
          <w:rFonts w:ascii="Helvetica Neue" w:eastAsia="Times New Roman" w:hAnsi="Helvetica Neue" w:cs="Times New Roman"/>
          <w:b/>
          <w:color w:val="2D3B45"/>
        </w:rPr>
      </w:pPr>
      <w:r w:rsidRPr="00585B6F">
        <w:rPr>
          <w:rFonts w:ascii="Helvetica Neue" w:eastAsia="Times New Roman" w:hAnsi="Helvetica Neue" w:cs="Times New Roman"/>
          <w:b/>
          <w:color w:val="2D3B45"/>
        </w:rPr>
        <w:t xml:space="preserve">Reply </w:t>
      </w:r>
    </w:p>
    <w:p w14:paraId="7932A719" w14:textId="77777777" w:rsidR="00585B6F" w:rsidRPr="006F7FB7" w:rsidRDefault="00585B6F" w:rsidP="00585B6F">
      <w:pPr>
        <w:ind w:firstLine="720"/>
      </w:pPr>
      <w:r>
        <w:t xml:space="preserve">Adolescent’s intimacy in relationships is key in setting individual psychology. When an individual is isolated, they are in risk of losing in touch with the rest of the peer group members. Teens and adults feel confident when </w:t>
      </w:r>
      <w:proofErr w:type="gramStart"/>
      <w:r>
        <w:t>they are accepted by others who understand</w:t>
      </w:r>
      <w:proofErr w:type="gramEnd"/>
      <w:r>
        <w:t xml:space="preserve"> them. Teens and adults experience appreciation when they are able to express themselves in their intimacy relationships. This helps them in improving their communication and respect for one another, </w:t>
      </w:r>
    </w:p>
    <w:p w14:paraId="563638EC" w14:textId="77777777" w:rsidR="00585B6F" w:rsidRDefault="00585B6F" w:rsidP="00136C4C">
      <w:pPr>
        <w:shd w:val="clear" w:color="auto" w:fill="FFFFFF"/>
        <w:spacing w:before="180"/>
        <w:rPr>
          <w:rFonts w:ascii="Helvetica Neue" w:eastAsia="Times New Roman" w:hAnsi="Helvetica Neue" w:cs="Times New Roman"/>
          <w:color w:val="2D3B45"/>
        </w:rPr>
      </w:pPr>
    </w:p>
    <w:p w14:paraId="2A7A5516" w14:textId="1DB5B7A9" w:rsidR="00136C4C" w:rsidRDefault="00136C4C" w:rsidP="00136C4C">
      <w:pPr>
        <w:shd w:val="clear" w:color="auto" w:fill="FFFFFF"/>
        <w:spacing w:before="180"/>
        <w:rPr>
          <w:rFonts w:ascii="Helvetica Neue" w:eastAsia="Times New Roman" w:hAnsi="Helvetica Neue" w:cs="Times New Roman"/>
          <w:color w:val="2D3B45"/>
        </w:rPr>
      </w:pPr>
      <w:r>
        <w:rPr>
          <w:rFonts w:ascii="Helvetica Neue" w:eastAsia="Times New Roman" w:hAnsi="Helvetica Neue" w:cs="Times New Roman"/>
          <w:color w:val="2D3B45"/>
        </w:rPr>
        <w:t>#12-1</w:t>
      </w:r>
    </w:p>
    <w:p w14:paraId="5ABEFABE"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Hello,</w:t>
      </w:r>
    </w:p>
    <w:p w14:paraId="6BA62C21"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This developmental stage focuses on the stages built up to this point in order to establish and/or maintain a career. This involves simultaneous cooperation of individual growth as well as work experiences to create the individual's highest sense of self in the workforce and in life. The crisis of generativity vs. stagnation come to play because they involve the "capacity to contribute to the quality of life for future generations" and the "lack of psychological growth during middle adulthood that can resist result from inability to cope with developmental tasks" (PowerPoint notes). </w:t>
      </w:r>
    </w:p>
    <w:p w14:paraId="60F7D769"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Generativity allows for the individual to utilize themselves and their attributes to create a better future as well as recognize their </w:t>
      </w:r>
      <w:proofErr w:type="spellStart"/>
      <w:r>
        <w:rPr>
          <w:rFonts w:ascii="Helvetica Neue" w:hAnsi="Helvetica Neue"/>
          <w:color w:val="2D3B45"/>
        </w:rPr>
        <w:t>self worth</w:t>
      </w:r>
      <w:proofErr w:type="spellEnd"/>
      <w:r>
        <w:rPr>
          <w:rFonts w:ascii="Helvetica Neue" w:hAnsi="Helvetica Neue"/>
          <w:color w:val="2D3B45"/>
        </w:rPr>
        <w:t>. Stagnation can cause an individual to miss out on important psychological development that can cause a delay in milestones and/or achievements in their future.</w:t>
      </w:r>
    </w:p>
    <w:p w14:paraId="1F0FC6DD" w14:textId="77777777" w:rsidR="00136C4C" w:rsidRDefault="00136C4C" w:rsidP="00136C4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-Cheyenne  </w:t>
      </w:r>
    </w:p>
    <w:p w14:paraId="4DD94F81" w14:textId="5A35A167" w:rsidR="00170F87" w:rsidRDefault="00170F87" w:rsidP="00136C4C">
      <w:pPr>
        <w:pStyle w:val="NormalWeb"/>
        <w:shd w:val="clear" w:color="auto" w:fill="FFFFFF"/>
        <w:spacing w:before="180" w:beforeAutospacing="0" w:after="0" w:afterAutospacing="0"/>
        <w:rPr>
          <w:rFonts w:ascii="Helvetica Neue" w:hAnsi="Helvetica Neue"/>
          <w:color w:val="2D3B45"/>
        </w:rPr>
      </w:pPr>
      <w:r w:rsidRPr="00170F87">
        <w:rPr>
          <w:rFonts w:ascii="Helvetica Neue" w:hAnsi="Helvetica Neue"/>
          <w:color w:val="2D3B45"/>
          <w:highlight w:val="yellow"/>
        </w:rPr>
        <w:t>Reply</w:t>
      </w:r>
      <w:r>
        <w:rPr>
          <w:rFonts w:ascii="Helvetica Neue" w:hAnsi="Helvetica Neue"/>
          <w:color w:val="2D3B45"/>
        </w:rPr>
        <w:t xml:space="preserve"> </w:t>
      </w:r>
    </w:p>
    <w:p w14:paraId="0E3E7EAA" w14:textId="0E8E073E" w:rsidR="00170F87" w:rsidRPr="000277D7" w:rsidRDefault="00170F87" w:rsidP="00170F87">
      <w:pPr>
        <w:ind w:firstLine="720"/>
      </w:pPr>
      <w:r>
        <w:t xml:space="preserve">Developmental stages focus on building and maintaining a career that creates </w:t>
      </w:r>
      <w:r w:rsidRPr="00F2493F">
        <w:t>the individual's highest sense of self in the workforce and in life</w:t>
      </w:r>
      <w:r>
        <w:t xml:space="preserve">.  It helps the individual to gain the ability to cope with developmental tasks. On the other hand, stagnation could hinder a better future and recognition of self-worth. Psychological development ensures individual at a young age understand what they want to achieve in the future. </w:t>
      </w:r>
      <w:r w:rsidRPr="00F2493F">
        <w:t xml:space="preserve">Stagnation can cause an individual to </w:t>
      </w:r>
      <w:proofErr w:type="gramStart"/>
      <w:r w:rsidRPr="00F2493F">
        <w:t>miss out on</w:t>
      </w:r>
      <w:proofErr w:type="gramEnd"/>
      <w:r w:rsidRPr="00F2493F">
        <w:t xml:space="preserve"> important</w:t>
      </w:r>
      <w:r>
        <w:t xml:space="preserve"> developmental tasks. </w:t>
      </w:r>
    </w:p>
    <w:p w14:paraId="567DC4E8" w14:textId="31F7E5FA" w:rsidR="00170F87" w:rsidRDefault="00170F87" w:rsidP="00136C4C">
      <w:pPr>
        <w:pStyle w:val="NormalWeb"/>
        <w:shd w:val="clear" w:color="auto" w:fill="FFFFFF"/>
        <w:spacing w:before="180" w:beforeAutospacing="0" w:after="0" w:afterAutospacing="0"/>
        <w:rPr>
          <w:rFonts w:ascii="Helvetica Neue" w:hAnsi="Helvetica Neue"/>
          <w:color w:val="2D3B45"/>
        </w:rPr>
      </w:pPr>
    </w:p>
    <w:p w14:paraId="5F538BFC" w14:textId="1ABF3DF6" w:rsidR="00136C4C" w:rsidRDefault="00136C4C" w:rsidP="00136C4C">
      <w:pPr>
        <w:shd w:val="clear" w:color="auto" w:fill="FFFFFF"/>
        <w:spacing w:before="180"/>
        <w:rPr>
          <w:rFonts w:ascii="Helvetica Neue" w:eastAsia="Times New Roman" w:hAnsi="Helvetica Neue" w:cs="Times New Roman"/>
          <w:color w:val="2D3B45"/>
        </w:rPr>
      </w:pPr>
      <w:r>
        <w:rPr>
          <w:rFonts w:ascii="Helvetica Neue" w:eastAsia="Times New Roman" w:hAnsi="Helvetica Neue" w:cs="Times New Roman"/>
          <w:color w:val="2D3B45"/>
        </w:rPr>
        <w:t>#12-2</w:t>
      </w:r>
    </w:p>
    <w:p w14:paraId="0E22264C"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Hi Class,</w:t>
      </w:r>
    </w:p>
    <w:p w14:paraId="4F23E5FC"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psychological crisis of generativity versus stagnation can be acknowledge as pressure to be committed to improving life conditions for future generations. Generativity is important for personal wellbeing and survival for society. In addition, an individual who is maturing experiences an urgency to understand the meaning and purpose of life beyond satisfaction of immediate safety and security. As stated in the text, one part of generativity lies in the actual attainment of creative goals. </w:t>
      </w:r>
      <w:r>
        <w:rPr>
          <w:rFonts w:ascii="Helvetica Neue" w:hAnsi="Helvetica Neue"/>
          <w:color w:val="2D3B45"/>
        </w:rPr>
        <w:lastRenderedPageBreak/>
        <w:t>The other part lies in the way one brings to one’s lifework and one’s efforts to promoting well-being for the next generation. In contrast, stagnation reflects an outlook dedicated to preserving or embellishing one’s power and resources without looking at the impact of this self-centeredness on the long-term well-being of the larger community. Furthermore, generativity happens when an individual is nurturing, caring and has concern. An example of generativity would be parents who have strong generative motives that embrace environmental values and to socialize their children to enact environmentally conscious behaviors. As a result, the adolescent children also share their parents’ environmental values and behaviors. Furthermore, stagnation is a lack of psychological growth or movement. Individual who is unable to take care of a household, raising children or manage a career experiences psychological stagnation towards the end of middle adulthood. Stagnation is associated with neuroticism which has high levels of worrying which means they have a difficult time in social relationships. In addition, an example of stagnation would be career stagnation. A person who is dissatisfied in their work and may feel threatened by new hires. They’ll do whatever it takes to hold their position such as taking advantage of new hires.</w:t>
      </w:r>
    </w:p>
    <w:p w14:paraId="2F3ACD1D"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7DDB9FD5" w14:textId="77777777" w:rsidR="00136C4C" w:rsidRDefault="00136C4C" w:rsidP="00136C4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Ari</w:t>
      </w:r>
    </w:p>
    <w:p w14:paraId="35B8B3A0" w14:textId="400581E9" w:rsidR="00136C4C" w:rsidRPr="00170F87" w:rsidRDefault="00170F87" w:rsidP="00136C4C">
      <w:pPr>
        <w:shd w:val="clear" w:color="auto" w:fill="FFFFFF"/>
        <w:spacing w:before="180"/>
        <w:rPr>
          <w:rFonts w:ascii="Helvetica Neue" w:eastAsia="Times New Roman" w:hAnsi="Helvetica Neue" w:cs="Times New Roman"/>
          <w:b/>
          <w:color w:val="2D3B45"/>
        </w:rPr>
      </w:pPr>
      <w:r w:rsidRPr="00170F87">
        <w:rPr>
          <w:rFonts w:ascii="Helvetica Neue" w:eastAsia="Times New Roman" w:hAnsi="Helvetica Neue" w:cs="Times New Roman"/>
          <w:b/>
          <w:color w:val="2D3B45"/>
        </w:rPr>
        <w:t xml:space="preserve">Reply </w:t>
      </w:r>
    </w:p>
    <w:p w14:paraId="32068405" w14:textId="47E5CB26" w:rsidR="0093294F" w:rsidRDefault="0093294F" w:rsidP="0093294F">
      <w:bookmarkStart w:id="0" w:name="_GoBack"/>
      <w:bookmarkEnd w:id="0"/>
      <w:r>
        <w:t>Hello Ari,</w:t>
      </w:r>
    </w:p>
    <w:p w14:paraId="3F038929" w14:textId="77777777" w:rsidR="0093294F" w:rsidRPr="00F2493F" w:rsidRDefault="0093294F" w:rsidP="0093294F">
      <w:pPr>
        <w:ind w:firstLine="720"/>
      </w:pPr>
      <w:r>
        <w:t>P</w:t>
      </w:r>
      <w:r w:rsidRPr="00F2493F">
        <w:t>sychological crisis of generativity versus stagnation</w:t>
      </w:r>
      <w:r>
        <w:t xml:space="preserve"> is committed towards improving life conditions for future generations. On the other hand, generativity is key towards the wellbeing and survival for the society. It is important for an individual to understand the meaning and purpose of life for immediate security and safety. Stagnation could have adverse effects on one’s career as well. </w:t>
      </w:r>
    </w:p>
    <w:p w14:paraId="2E55A635" w14:textId="26D5FB93" w:rsidR="00170F87" w:rsidRDefault="00170F87" w:rsidP="00136C4C">
      <w:pPr>
        <w:shd w:val="clear" w:color="auto" w:fill="FFFFFF"/>
        <w:spacing w:before="180"/>
        <w:rPr>
          <w:rFonts w:ascii="Helvetica Neue" w:eastAsia="Times New Roman" w:hAnsi="Helvetica Neue" w:cs="Times New Roman"/>
          <w:color w:val="2D3B45"/>
        </w:rPr>
      </w:pPr>
    </w:p>
    <w:p w14:paraId="3E78ECCD" w14:textId="77777777" w:rsidR="00136C4C" w:rsidRPr="00136C4C" w:rsidRDefault="00136C4C" w:rsidP="00136C4C">
      <w:pPr>
        <w:shd w:val="clear" w:color="auto" w:fill="FFFFFF"/>
        <w:spacing w:before="180"/>
        <w:rPr>
          <w:rFonts w:ascii="Helvetica Neue" w:eastAsia="Times New Roman" w:hAnsi="Helvetica Neue" w:cs="Times New Roman"/>
          <w:color w:val="2D3B45"/>
        </w:rPr>
      </w:pPr>
    </w:p>
    <w:sectPr w:rsidR="00136C4C" w:rsidRPr="00136C4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C4C"/>
    <w:rsid w:val="00136C4C"/>
    <w:rsid w:val="00170F87"/>
    <w:rsid w:val="0022042A"/>
    <w:rsid w:val="002B4F54"/>
    <w:rsid w:val="00585B6F"/>
    <w:rsid w:val="007F3B86"/>
    <w:rsid w:val="00897EFE"/>
    <w:rsid w:val="008E00DA"/>
    <w:rsid w:val="0093294F"/>
    <w:rsid w:val="009D63AE"/>
    <w:rsid w:val="00AD7421"/>
    <w:rsid w:val="00DD1029"/>
    <w:rsid w:val="00F069D5"/>
    <w:rsid w:val="00FE3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A5E8"/>
  <w15:chartTrackingRefBased/>
  <w15:docId w15:val="{1A65F331-B889-5C41-9F24-CF5D92C0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6C4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36C4C"/>
    <w:rPr>
      <w:i/>
      <w:iCs/>
    </w:rPr>
  </w:style>
  <w:style w:type="character" w:styleId="Hyperlink">
    <w:name w:val="Hyperlink"/>
    <w:basedOn w:val="DefaultParagraphFont"/>
    <w:uiPriority w:val="99"/>
    <w:semiHidden/>
    <w:unhideWhenUsed/>
    <w:rsid w:val="00136C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073322">
      <w:bodyDiv w:val="1"/>
      <w:marLeft w:val="0"/>
      <w:marRight w:val="0"/>
      <w:marTop w:val="0"/>
      <w:marBottom w:val="0"/>
      <w:divBdr>
        <w:top w:val="none" w:sz="0" w:space="0" w:color="auto"/>
        <w:left w:val="none" w:sz="0" w:space="0" w:color="auto"/>
        <w:bottom w:val="none" w:sz="0" w:space="0" w:color="auto"/>
        <w:right w:val="none" w:sz="0" w:space="0" w:color="auto"/>
      </w:divBdr>
    </w:div>
    <w:div w:id="290787890">
      <w:bodyDiv w:val="1"/>
      <w:marLeft w:val="0"/>
      <w:marRight w:val="0"/>
      <w:marTop w:val="0"/>
      <w:marBottom w:val="0"/>
      <w:divBdr>
        <w:top w:val="none" w:sz="0" w:space="0" w:color="auto"/>
        <w:left w:val="none" w:sz="0" w:space="0" w:color="auto"/>
        <w:bottom w:val="none" w:sz="0" w:space="0" w:color="auto"/>
        <w:right w:val="none" w:sz="0" w:space="0" w:color="auto"/>
      </w:divBdr>
    </w:div>
    <w:div w:id="405952956">
      <w:bodyDiv w:val="1"/>
      <w:marLeft w:val="0"/>
      <w:marRight w:val="0"/>
      <w:marTop w:val="0"/>
      <w:marBottom w:val="0"/>
      <w:divBdr>
        <w:top w:val="none" w:sz="0" w:space="0" w:color="auto"/>
        <w:left w:val="none" w:sz="0" w:space="0" w:color="auto"/>
        <w:bottom w:val="none" w:sz="0" w:space="0" w:color="auto"/>
        <w:right w:val="none" w:sz="0" w:space="0" w:color="auto"/>
      </w:divBdr>
    </w:div>
    <w:div w:id="743382772">
      <w:bodyDiv w:val="1"/>
      <w:marLeft w:val="0"/>
      <w:marRight w:val="0"/>
      <w:marTop w:val="0"/>
      <w:marBottom w:val="0"/>
      <w:divBdr>
        <w:top w:val="none" w:sz="0" w:space="0" w:color="auto"/>
        <w:left w:val="none" w:sz="0" w:space="0" w:color="auto"/>
        <w:bottom w:val="none" w:sz="0" w:space="0" w:color="auto"/>
        <w:right w:val="none" w:sz="0" w:space="0" w:color="auto"/>
      </w:divBdr>
    </w:div>
    <w:div w:id="1295670978">
      <w:bodyDiv w:val="1"/>
      <w:marLeft w:val="0"/>
      <w:marRight w:val="0"/>
      <w:marTop w:val="0"/>
      <w:marBottom w:val="0"/>
      <w:divBdr>
        <w:top w:val="none" w:sz="0" w:space="0" w:color="auto"/>
        <w:left w:val="none" w:sz="0" w:space="0" w:color="auto"/>
        <w:bottom w:val="none" w:sz="0" w:space="0" w:color="auto"/>
        <w:right w:val="none" w:sz="0" w:space="0" w:color="auto"/>
      </w:divBdr>
    </w:div>
    <w:div w:id="169125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2324</Words>
  <Characters>13249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2018-06-15T12:07:00Z</dcterms:created>
  <dcterms:modified xsi:type="dcterms:W3CDTF">2018-06-15T12:07:00Z</dcterms:modified>
</cp:coreProperties>
</file>